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31916" w:rsidRDefault="00F31916" w:rsidP="000517D3">
      <w:pPr>
        <w:rPr>
          <w:b/>
          <w:lang w:val="en-US"/>
        </w:rPr>
      </w:pPr>
    </w:p>
    <w:p w:rsidR="000517D3" w:rsidRDefault="000517D3" w:rsidP="000517D3">
      <w:pPr>
        <w:rPr>
          <w:b/>
          <w:lang w:val="en-US"/>
        </w:rPr>
      </w:pPr>
    </w:p>
    <w:p w:rsidR="000517D3" w:rsidRDefault="000517D3" w:rsidP="000517D3">
      <w:pPr>
        <w:rPr>
          <w:b/>
          <w:lang w:val="en-US"/>
        </w:rPr>
      </w:pPr>
      <w:r>
        <w:rPr>
          <w:b/>
          <w:lang w:val="en-US"/>
        </w:rPr>
        <w:tab/>
      </w:r>
      <w:r>
        <w:rPr>
          <w:b/>
          <w:lang w:val="en-US"/>
        </w:rPr>
        <w:tab/>
      </w:r>
      <w:r>
        <w:rPr>
          <w:b/>
          <w:lang w:val="en-US"/>
        </w:rPr>
        <w:tab/>
      </w:r>
      <w:r w:rsidR="00C061C6">
        <w:rPr>
          <w:b/>
          <w:lang w:val="en-US"/>
        </w:rPr>
        <w:tab/>
      </w:r>
      <w:bookmarkStart w:id="0" w:name="_GoBack"/>
      <w:bookmarkEnd w:id="0"/>
      <w:r w:rsidRPr="000517D3">
        <w:rPr>
          <w:b/>
          <w:sz w:val="36"/>
          <w:lang w:val="en-US"/>
        </w:rPr>
        <w:t xml:space="preserve">AVVISO DI </w:t>
      </w:r>
      <w:r w:rsidR="00C061C6">
        <w:rPr>
          <w:b/>
          <w:sz w:val="36"/>
          <w:lang w:val="en-US"/>
        </w:rPr>
        <w:t>SEMINARIO</w:t>
      </w:r>
    </w:p>
    <w:p w:rsidR="000517D3" w:rsidRDefault="000517D3" w:rsidP="000517D3">
      <w:pPr>
        <w:rPr>
          <w:b/>
          <w:lang w:val="en-US"/>
        </w:rPr>
      </w:pPr>
    </w:p>
    <w:p w:rsidR="000517D3" w:rsidRDefault="000517D3" w:rsidP="000517D3">
      <w:pPr>
        <w:rPr>
          <w:lang w:val="en-US"/>
        </w:rPr>
      </w:pPr>
    </w:p>
    <w:p w:rsidR="00C061C6" w:rsidRPr="00C061C6" w:rsidRDefault="00C061C6" w:rsidP="00C061C6">
      <w:pPr>
        <w:spacing w:line="480" w:lineRule="auto"/>
      </w:pPr>
      <w:r>
        <w:t>Si co</w:t>
      </w:r>
      <w:r w:rsidR="000517D3" w:rsidRPr="000517D3">
        <w:t xml:space="preserve">munica che in data </w:t>
      </w:r>
      <w:proofErr w:type="gramStart"/>
      <w:r w:rsidR="000517D3" w:rsidRPr="000517D3">
        <w:t>Venerdì</w:t>
      </w:r>
      <w:proofErr w:type="gramEnd"/>
      <w:r w:rsidR="000517D3" w:rsidRPr="000517D3">
        <w:t xml:space="preserve"> </w:t>
      </w:r>
      <w:r w:rsidR="000517D3">
        <w:t xml:space="preserve">7 Giugno alle ore 10.00 presso l’aula consiglio dell’ex DICAM il Prof. </w:t>
      </w:r>
      <w:r w:rsidR="002242F9" w:rsidRPr="00C061C6">
        <w:t xml:space="preserve">Antonio </w:t>
      </w:r>
      <w:proofErr w:type="spellStart"/>
      <w:r w:rsidR="002242F9" w:rsidRPr="00C061C6">
        <w:t>Marí</w:t>
      </w:r>
      <w:proofErr w:type="spellEnd"/>
      <w:r w:rsidR="002242F9" w:rsidRPr="00C061C6">
        <w:t xml:space="preserve"> </w:t>
      </w:r>
      <w:proofErr w:type="spellStart"/>
      <w:r w:rsidR="002242F9" w:rsidRPr="00C061C6">
        <w:t>Bernat</w:t>
      </w:r>
      <w:proofErr w:type="spellEnd"/>
      <w:r w:rsidR="002242F9" w:rsidRPr="00C061C6">
        <w:t xml:space="preserve"> </w:t>
      </w:r>
      <w:r>
        <w:t>della</w:t>
      </w:r>
      <w:r w:rsidR="002242F9" w:rsidRPr="00C061C6">
        <w:t xml:space="preserve"> </w:t>
      </w:r>
      <w:r w:rsidR="002242F9" w:rsidRPr="00C061C6">
        <w:t xml:space="preserve">School of </w:t>
      </w:r>
      <w:proofErr w:type="spellStart"/>
      <w:r w:rsidR="002242F9" w:rsidRPr="00C061C6">
        <w:t>Civil</w:t>
      </w:r>
      <w:proofErr w:type="spellEnd"/>
      <w:r w:rsidR="002242F9" w:rsidRPr="00C061C6">
        <w:t xml:space="preserve"> </w:t>
      </w:r>
      <w:proofErr w:type="spellStart"/>
      <w:r w:rsidR="002242F9" w:rsidRPr="00C061C6">
        <w:t>Engineering</w:t>
      </w:r>
      <w:proofErr w:type="spellEnd"/>
      <w:r w:rsidR="002242F9" w:rsidRPr="00C061C6">
        <w:t xml:space="preserve"> of </w:t>
      </w:r>
      <w:proofErr w:type="spellStart"/>
      <w:r w:rsidR="002242F9" w:rsidRPr="00C061C6">
        <w:t>Barcelona</w:t>
      </w:r>
      <w:proofErr w:type="spellEnd"/>
      <w:r w:rsidR="002242F9" w:rsidRPr="00C061C6">
        <w:t xml:space="preserve"> terrà un seminario dal titolo  </w:t>
      </w:r>
    </w:p>
    <w:p w:rsidR="000517D3" w:rsidRDefault="00C061C6" w:rsidP="00C061C6">
      <w:pPr>
        <w:spacing w:line="360" w:lineRule="auto"/>
        <w:jc w:val="center"/>
        <w:rPr>
          <w:b/>
          <w:bCs/>
          <w:sz w:val="28"/>
          <w:szCs w:val="22"/>
          <w:lang w:val="en-GB"/>
        </w:rPr>
      </w:pPr>
      <w:r w:rsidRPr="00C061C6">
        <w:rPr>
          <w:b/>
          <w:bCs/>
          <w:sz w:val="28"/>
          <w:szCs w:val="22"/>
          <w:lang w:val="en-GB"/>
        </w:rPr>
        <w:t>A UNIFIED SHEAR – PUNCHING MECHANICAL MODEL FOR DESIGN AND ASSESSMENT OF STRUCTURAL CONCRETE MEMBERS</w:t>
      </w:r>
      <w:r w:rsidRPr="00C061C6">
        <w:rPr>
          <w:b/>
          <w:bCs/>
          <w:sz w:val="28"/>
          <w:szCs w:val="22"/>
          <w:lang w:val="en-GB"/>
        </w:rPr>
        <w:t>”.</w:t>
      </w:r>
    </w:p>
    <w:p w:rsidR="00C061C6" w:rsidRPr="00C061C6" w:rsidRDefault="00C061C6" w:rsidP="00C061C6">
      <w:pPr>
        <w:spacing w:line="360" w:lineRule="auto"/>
        <w:jc w:val="center"/>
        <w:rPr>
          <w:b/>
          <w:bCs/>
          <w:sz w:val="28"/>
          <w:szCs w:val="22"/>
          <w:lang w:val="en-GB"/>
        </w:rPr>
      </w:pPr>
    </w:p>
    <w:p w:rsidR="00C061C6" w:rsidRDefault="00C061C6" w:rsidP="00C061C6">
      <w:r w:rsidRPr="00C061C6">
        <w:t>Docenti, dottorandi e student</w:t>
      </w:r>
      <w:r>
        <w:t>i</w:t>
      </w:r>
      <w:r w:rsidRPr="00C061C6">
        <w:t xml:space="preserve"> sono invitati a partecipare</w:t>
      </w:r>
      <w:r>
        <w:t>.</w:t>
      </w:r>
    </w:p>
    <w:p w:rsidR="00C061C6" w:rsidRDefault="00C061C6" w:rsidP="00C061C6"/>
    <w:p w:rsidR="00C061C6" w:rsidRDefault="00C061C6" w:rsidP="00C061C6">
      <w:r>
        <w:tab/>
      </w:r>
      <w:r>
        <w:tab/>
      </w:r>
      <w:r>
        <w:tab/>
      </w:r>
      <w:r>
        <w:tab/>
      </w:r>
      <w:r>
        <w:tab/>
      </w:r>
      <w:r>
        <w:tab/>
      </w:r>
      <w:r>
        <w:tab/>
      </w:r>
      <w:r>
        <w:tab/>
      </w:r>
      <w:r>
        <w:tab/>
      </w:r>
      <w:r>
        <w:tab/>
      </w:r>
      <w:r>
        <w:tab/>
        <w:t>Prof. Piero Colajanni</w:t>
      </w:r>
    </w:p>
    <w:p w:rsidR="00C061C6" w:rsidRDefault="00C061C6" w:rsidP="00C061C6"/>
    <w:p w:rsidR="00C061C6" w:rsidRDefault="00C061C6" w:rsidP="00C061C6"/>
    <w:p w:rsidR="00C061C6" w:rsidRDefault="00C061C6" w:rsidP="00C061C6"/>
    <w:p w:rsidR="00C061C6" w:rsidRDefault="00C061C6" w:rsidP="00C061C6"/>
    <w:p w:rsidR="00C061C6" w:rsidRPr="00C061C6" w:rsidRDefault="00C061C6" w:rsidP="00C061C6">
      <w:pPr>
        <w:pStyle w:val="Default"/>
        <w:rPr>
          <w:b/>
        </w:rPr>
      </w:pPr>
      <w:proofErr w:type="gramStart"/>
      <w:r w:rsidRPr="00C061C6">
        <w:rPr>
          <w:b/>
        </w:rPr>
        <w:t xml:space="preserve">COURSE </w:t>
      </w:r>
      <w:r w:rsidRPr="00C061C6">
        <w:rPr>
          <w:b/>
        </w:rPr>
        <w:t xml:space="preserve"> SUMMARY</w:t>
      </w:r>
      <w:proofErr w:type="gramEnd"/>
      <w:r>
        <w:rPr>
          <w:b/>
        </w:rPr>
        <w:t>:</w:t>
      </w:r>
    </w:p>
    <w:p w:rsidR="00C061C6" w:rsidRDefault="00C061C6" w:rsidP="00C061C6">
      <w:pPr>
        <w:pStyle w:val="Default"/>
        <w:rPr>
          <w:sz w:val="22"/>
          <w:szCs w:val="22"/>
        </w:rPr>
      </w:pPr>
      <w:r>
        <w:rPr>
          <w:sz w:val="22"/>
          <w:szCs w:val="22"/>
        </w:rPr>
        <w:t xml:space="preserve">For daily engineering practice, simple but accurate models </w:t>
      </w:r>
      <w:proofErr w:type="gramStart"/>
      <w:r>
        <w:rPr>
          <w:sz w:val="22"/>
          <w:szCs w:val="22"/>
        </w:rPr>
        <w:t>are needed</w:t>
      </w:r>
      <w:proofErr w:type="gramEnd"/>
      <w:r>
        <w:rPr>
          <w:sz w:val="22"/>
          <w:szCs w:val="22"/>
        </w:rPr>
        <w:t xml:space="preserve"> for designing new structures or assessing existing structures in a safe, reliable, economical and easy way. Mechanical models are especially adequate for design purposes since they provide an insight into the structure </w:t>
      </w:r>
      <w:proofErr w:type="spellStart"/>
      <w:r>
        <w:rPr>
          <w:sz w:val="22"/>
          <w:szCs w:val="22"/>
        </w:rPr>
        <w:t>behavior</w:t>
      </w:r>
      <w:proofErr w:type="spellEnd"/>
      <w:r>
        <w:rPr>
          <w:sz w:val="22"/>
          <w:szCs w:val="22"/>
        </w:rPr>
        <w:t xml:space="preserve">, incorporate the most relevant parameters involved and </w:t>
      </w:r>
      <w:proofErr w:type="gramStart"/>
      <w:r>
        <w:rPr>
          <w:sz w:val="22"/>
          <w:szCs w:val="22"/>
        </w:rPr>
        <w:t>can be extended</w:t>
      </w:r>
      <w:proofErr w:type="gramEnd"/>
      <w:r>
        <w:rPr>
          <w:sz w:val="22"/>
          <w:szCs w:val="22"/>
        </w:rPr>
        <w:t xml:space="preserve"> in a natural way to incorporate new technical advances. </w:t>
      </w:r>
    </w:p>
    <w:p w:rsidR="00C061C6" w:rsidRDefault="00C061C6" w:rsidP="00C061C6">
      <w:pPr>
        <w:pStyle w:val="Default"/>
        <w:rPr>
          <w:sz w:val="22"/>
          <w:szCs w:val="22"/>
        </w:rPr>
      </w:pPr>
      <w:r>
        <w:rPr>
          <w:sz w:val="22"/>
          <w:szCs w:val="22"/>
        </w:rPr>
        <w:t xml:space="preserve">In this presentation a mechanical model for shear strength of reinforced and </w:t>
      </w:r>
      <w:proofErr w:type="spellStart"/>
      <w:r>
        <w:rPr>
          <w:sz w:val="22"/>
          <w:szCs w:val="22"/>
        </w:rPr>
        <w:t>prestressed</w:t>
      </w:r>
      <w:proofErr w:type="spellEnd"/>
      <w:r>
        <w:rPr>
          <w:sz w:val="22"/>
          <w:szCs w:val="22"/>
        </w:rPr>
        <w:t xml:space="preserve"> concrete beams and one-way slabs, with and without stirrups </w:t>
      </w:r>
      <w:proofErr w:type="gramStart"/>
      <w:r>
        <w:rPr>
          <w:sz w:val="22"/>
          <w:szCs w:val="22"/>
        </w:rPr>
        <w:t>is presented</w:t>
      </w:r>
      <w:proofErr w:type="gramEnd"/>
      <w:r>
        <w:rPr>
          <w:sz w:val="22"/>
          <w:szCs w:val="22"/>
        </w:rPr>
        <w:t xml:space="preserve">. The model developed, called Multi-Action Shear Model (MASM), </w:t>
      </w:r>
      <w:proofErr w:type="gramStart"/>
      <w:r>
        <w:rPr>
          <w:sz w:val="22"/>
          <w:szCs w:val="22"/>
        </w:rPr>
        <w:t>incorporates</w:t>
      </w:r>
      <w:proofErr w:type="gramEnd"/>
      <w:r>
        <w:rPr>
          <w:sz w:val="22"/>
          <w:szCs w:val="22"/>
        </w:rPr>
        <w:t xml:space="preserve"> the shear transferred by the concrete compression chord (</w:t>
      </w:r>
      <w:proofErr w:type="spellStart"/>
      <w:r>
        <w:rPr>
          <w:sz w:val="22"/>
          <w:szCs w:val="22"/>
        </w:rPr>
        <w:t>V</w:t>
      </w:r>
      <w:r>
        <w:rPr>
          <w:sz w:val="14"/>
          <w:szCs w:val="14"/>
        </w:rPr>
        <w:t>cc</w:t>
      </w:r>
      <w:proofErr w:type="spellEnd"/>
      <w:r>
        <w:rPr>
          <w:sz w:val="22"/>
          <w:szCs w:val="22"/>
        </w:rPr>
        <w:t>), by aggregate interlock along the critical shear crack (</w:t>
      </w:r>
      <w:proofErr w:type="spellStart"/>
      <w:r>
        <w:rPr>
          <w:sz w:val="22"/>
          <w:szCs w:val="22"/>
        </w:rPr>
        <w:t>V</w:t>
      </w:r>
      <w:r>
        <w:rPr>
          <w:sz w:val="14"/>
          <w:szCs w:val="14"/>
        </w:rPr>
        <w:t>cw</w:t>
      </w:r>
      <w:proofErr w:type="spellEnd"/>
      <w:r>
        <w:rPr>
          <w:sz w:val="22"/>
          <w:szCs w:val="22"/>
        </w:rPr>
        <w:t>), by dowel action in the longitudinal reinforcement (</w:t>
      </w:r>
      <w:proofErr w:type="spellStart"/>
      <w:r>
        <w:rPr>
          <w:sz w:val="22"/>
          <w:szCs w:val="22"/>
        </w:rPr>
        <w:t>V</w:t>
      </w:r>
      <w:r>
        <w:rPr>
          <w:sz w:val="14"/>
          <w:szCs w:val="14"/>
        </w:rPr>
        <w:t>cl</w:t>
      </w:r>
      <w:proofErr w:type="spellEnd"/>
      <w:r>
        <w:rPr>
          <w:sz w:val="22"/>
          <w:szCs w:val="22"/>
        </w:rPr>
        <w:t>) and by the transverse reinforcement (V</w:t>
      </w:r>
      <w:r>
        <w:rPr>
          <w:sz w:val="14"/>
          <w:szCs w:val="14"/>
        </w:rPr>
        <w:t>s</w:t>
      </w:r>
      <w:r>
        <w:rPr>
          <w:sz w:val="22"/>
          <w:szCs w:val="22"/>
        </w:rPr>
        <w:t xml:space="preserve">). The theoretical bases </w:t>
      </w:r>
      <w:proofErr w:type="gramStart"/>
      <w:r>
        <w:rPr>
          <w:sz w:val="22"/>
          <w:szCs w:val="22"/>
        </w:rPr>
        <w:t>are presented</w:t>
      </w:r>
      <w:proofErr w:type="gramEnd"/>
      <w:r>
        <w:rPr>
          <w:sz w:val="22"/>
          <w:szCs w:val="22"/>
        </w:rPr>
        <w:t xml:space="preserve"> as well as the simplifications made to derive a simpler, but accurate, design model called Compression Chord Capacity Model (CCCM). </w:t>
      </w:r>
    </w:p>
    <w:p w:rsidR="00C061C6" w:rsidRPr="00C061C6" w:rsidRDefault="00C061C6" w:rsidP="00C061C6">
      <w:pPr>
        <w:rPr>
          <w:lang w:val="en-GB"/>
        </w:rPr>
      </w:pPr>
      <w:r w:rsidRPr="00C061C6">
        <w:rPr>
          <w:sz w:val="22"/>
          <w:szCs w:val="22"/>
          <w:lang w:val="en-GB"/>
        </w:rPr>
        <w:t xml:space="preserve">The model has been extended to slender beams with T section shape, deep beams, beams subjected to point loads near the supports or to fatigue loading, FRP reinforced concrete beams with and without stirrups and to SFRC beams. Furthermore, the shear model </w:t>
      </w:r>
      <w:proofErr w:type="gramStart"/>
      <w:r w:rsidRPr="00C061C6">
        <w:rPr>
          <w:sz w:val="22"/>
          <w:szCs w:val="22"/>
          <w:lang w:val="en-GB"/>
        </w:rPr>
        <w:t>has been extended</w:t>
      </w:r>
      <w:proofErr w:type="gramEnd"/>
      <w:r w:rsidRPr="00C061C6">
        <w:rPr>
          <w:sz w:val="22"/>
          <w:szCs w:val="22"/>
          <w:lang w:val="en-GB"/>
        </w:rPr>
        <w:t xml:space="preserve"> to punching of RC slabs with and without transverse reinforcement. The model </w:t>
      </w:r>
      <w:proofErr w:type="gramStart"/>
      <w:r w:rsidRPr="00C061C6">
        <w:rPr>
          <w:sz w:val="22"/>
          <w:szCs w:val="22"/>
          <w:lang w:val="en-GB"/>
        </w:rPr>
        <w:t>has been verified</w:t>
      </w:r>
      <w:proofErr w:type="gramEnd"/>
      <w:r w:rsidRPr="00C061C6">
        <w:rPr>
          <w:sz w:val="22"/>
          <w:szCs w:val="22"/>
          <w:lang w:val="en-GB"/>
        </w:rPr>
        <w:t xml:space="preserve"> by comparing its predictions with a large number of shear and punching tests results, most included in the recently ACI-</w:t>
      </w:r>
      <w:proofErr w:type="spellStart"/>
      <w:r w:rsidRPr="00C061C6">
        <w:rPr>
          <w:sz w:val="22"/>
          <w:szCs w:val="22"/>
          <w:lang w:val="en-GB"/>
        </w:rPr>
        <w:t>DAfStb</w:t>
      </w:r>
      <w:proofErr w:type="spellEnd"/>
      <w:r w:rsidRPr="00C061C6">
        <w:rPr>
          <w:sz w:val="22"/>
          <w:szCs w:val="22"/>
          <w:lang w:val="en-GB"/>
        </w:rPr>
        <w:t xml:space="preserve"> databases. Very good results </w:t>
      </w:r>
      <w:proofErr w:type="gramStart"/>
      <w:r w:rsidRPr="00C061C6">
        <w:rPr>
          <w:sz w:val="22"/>
          <w:szCs w:val="22"/>
          <w:lang w:val="en-GB"/>
        </w:rPr>
        <w:t>have been obtained</w:t>
      </w:r>
      <w:proofErr w:type="gramEnd"/>
      <w:r w:rsidRPr="00C061C6">
        <w:rPr>
          <w:sz w:val="22"/>
          <w:szCs w:val="22"/>
          <w:lang w:val="en-GB"/>
        </w:rPr>
        <w:t xml:space="preserve"> in all cases, resulting in lower scatter and better accuracy than current ACI, EC2 and MC2010 provisions. Some aspects not yet sufficiently well solved and future developments </w:t>
      </w:r>
      <w:proofErr w:type="gramStart"/>
      <w:r w:rsidRPr="00C061C6">
        <w:rPr>
          <w:sz w:val="22"/>
          <w:szCs w:val="22"/>
          <w:lang w:val="en-GB"/>
        </w:rPr>
        <w:t>will be finally discussed</w:t>
      </w:r>
      <w:proofErr w:type="gramEnd"/>
      <w:r w:rsidRPr="00C061C6">
        <w:rPr>
          <w:sz w:val="22"/>
          <w:szCs w:val="22"/>
          <w:lang w:val="en-GB"/>
        </w:rPr>
        <w:t>.</w:t>
      </w:r>
    </w:p>
    <w:p w:rsidR="00C061C6" w:rsidRDefault="00C061C6" w:rsidP="00C061C6">
      <w:pPr>
        <w:rPr>
          <w:lang w:val="en-GB"/>
        </w:rPr>
      </w:pPr>
    </w:p>
    <w:p w:rsidR="00C061C6" w:rsidRDefault="00C061C6" w:rsidP="00C061C6">
      <w:pPr>
        <w:rPr>
          <w:lang w:val="en-GB"/>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b/>
          <w:bCs/>
          <w:lang w:val="en-US"/>
        </w:rPr>
      </w:pPr>
    </w:p>
    <w:p w:rsidR="00C061C6" w:rsidRDefault="00C061C6" w:rsidP="00C061C6">
      <w:pPr>
        <w:jc w:val="center"/>
        <w:rPr>
          <w:rFonts w:eastAsiaTheme="minorHAnsi"/>
          <w:b/>
          <w:bCs/>
          <w:color w:val="auto"/>
          <w:sz w:val="22"/>
          <w:szCs w:val="22"/>
          <w:lang w:val="en-US"/>
        </w:rPr>
      </w:pPr>
      <w:r>
        <w:rPr>
          <w:b/>
          <w:bCs/>
          <w:lang w:val="en-US"/>
        </w:rPr>
        <w:t xml:space="preserve">Dr. Antonio </w:t>
      </w:r>
      <w:proofErr w:type="spellStart"/>
      <w:r>
        <w:rPr>
          <w:b/>
          <w:bCs/>
          <w:lang w:val="en-US"/>
        </w:rPr>
        <w:t>Marí</w:t>
      </w:r>
      <w:proofErr w:type="spellEnd"/>
      <w:r>
        <w:rPr>
          <w:b/>
          <w:bCs/>
          <w:lang w:val="en-US"/>
        </w:rPr>
        <w:t xml:space="preserve"> </w:t>
      </w:r>
      <w:proofErr w:type="spellStart"/>
      <w:r>
        <w:rPr>
          <w:b/>
          <w:bCs/>
          <w:lang w:val="en-US"/>
        </w:rPr>
        <w:t>Bernat</w:t>
      </w:r>
      <w:proofErr w:type="spellEnd"/>
    </w:p>
    <w:p w:rsidR="00C061C6" w:rsidRDefault="00C061C6" w:rsidP="00C061C6">
      <w:pPr>
        <w:jc w:val="center"/>
        <w:rPr>
          <w:bCs/>
          <w:lang w:val="en-US"/>
        </w:rPr>
      </w:pPr>
      <w:r>
        <w:rPr>
          <w:bCs/>
          <w:lang w:val="en-US"/>
        </w:rPr>
        <w:t xml:space="preserve">Prof. Civil Engineering. Dept. Civil and Environmental Engineering, </w:t>
      </w:r>
    </w:p>
    <w:p w:rsidR="00C061C6" w:rsidRDefault="00C061C6" w:rsidP="00C061C6">
      <w:pPr>
        <w:jc w:val="center"/>
        <w:rPr>
          <w:bCs/>
          <w:lang w:val="es-ES"/>
        </w:rPr>
      </w:pPr>
      <w:proofErr w:type="spellStart"/>
      <w:r>
        <w:rPr>
          <w:bCs/>
        </w:rPr>
        <w:t>Universitat</w:t>
      </w:r>
      <w:proofErr w:type="spellEnd"/>
      <w:r>
        <w:rPr>
          <w:bCs/>
        </w:rPr>
        <w:t xml:space="preserve"> </w:t>
      </w:r>
      <w:proofErr w:type="spellStart"/>
      <w:r>
        <w:rPr>
          <w:bCs/>
        </w:rPr>
        <w:t>Politècnica</w:t>
      </w:r>
      <w:proofErr w:type="spellEnd"/>
      <w:r>
        <w:rPr>
          <w:bCs/>
        </w:rPr>
        <w:t xml:space="preserve"> de Catalunya (UPC), </w:t>
      </w:r>
      <w:proofErr w:type="spellStart"/>
      <w:r>
        <w:rPr>
          <w:bCs/>
        </w:rPr>
        <w:t>Barcelona</w:t>
      </w:r>
      <w:proofErr w:type="spellEnd"/>
      <w:r>
        <w:rPr>
          <w:bCs/>
        </w:rPr>
        <w:t xml:space="preserve">, </w:t>
      </w:r>
      <w:proofErr w:type="spellStart"/>
      <w:r>
        <w:rPr>
          <w:bCs/>
        </w:rPr>
        <w:t>Spain</w:t>
      </w:r>
      <w:proofErr w:type="spellEnd"/>
    </w:p>
    <w:p w:rsidR="00C061C6" w:rsidRDefault="00C061C6" w:rsidP="00C061C6">
      <w:pPr>
        <w:jc w:val="center"/>
        <w:rPr>
          <w:bCs/>
        </w:rPr>
      </w:pPr>
      <w:proofErr w:type="spellStart"/>
      <w:r>
        <w:rPr>
          <w:bCs/>
        </w:rPr>
        <w:t>Visiting</w:t>
      </w:r>
      <w:proofErr w:type="spellEnd"/>
      <w:r>
        <w:rPr>
          <w:bCs/>
        </w:rPr>
        <w:t xml:space="preserve"> Professor </w:t>
      </w:r>
      <w:proofErr w:type="spellStart"/>
      <w:r>
        <w:rPr>
          <w:bCs/>
        </w:rPr>
        <w:t>at</w:t>
      </w:r>
      <w:proofErr w:type="spellEnd"/>
      <w:r>
        <w:rPr>
          <w:bCs/>
        </w:rPr>
        <w:t xml:space="preserve"> Università degli Studi di Messina</w:t>
      </w:r>
    </w:p>
    <w:p w:rsidR="00C061C6" w:rsidRDefault="00C061C6" w:rsidP="00C061C6">
      <w:pPr>
        <w:jc w:val="center"/>
        <w:rPr>
          <w:b/>
          <w:bCs/>
        </w:rPr>
      </w:pPr>
    </w:p>
    <w:p w:rsidR="00C061C6" w:rsidRDefault="00C061C6" w:rsidP="00C061C6">
      <w:pPr>
        <w:rPr>
          <w:lang w:val="en-US"/>
        </w:rPr>
      </w:pPr>
      <w:r>
        <w:rPr>
          <w:noProof/>
          <w:lang w:val="en-GB" w:eastAsia="en-GB"/>
        </w:rPr>
        <w:drawing>
          <wp:anchor distT="0" distB="0" distL="114300" distR="114300" simplePos="0" relativeHeight="251658240" behindDoc="0" locked="0" layoutInCell="1" allowOverlap="1">
            <wp:simplePos x="0" y="0"/>
            <wp:positionH relativeFrom="column">
              <wp:posOffset>47625</wp:posOffset>
            </wp:positionH>
            <wp:positionV relativeFrom="paragraph">
              <wp:posOffset>26035</wp:posOffset>
            </wp:positionV>
            <wp:extent cx="1439545" cy="1439545"/>
            <wp:effectExtent l="0" t="0" r="8255" b="8255"/>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pic:spPr>
                </pic:pic>
              </a:graphicData>
            </a:graphic>
            <wp14:sizeRelH relativeFrom="page">
              <wp14:pctWidth>0</wp14:pctWidth>
            </wp14:sizeRelH>
            <wp14:sizeRelV relativeFrom="page">
              <wp14:pctHeight>0</wp14:pctHeight>
            </wp14:sizeRelV>
          </wp:anchor>
        </w:drawing>
      </w:r>
      <w:r>
        <w:rPr>
          <w:lang w:val="en-US"/>
        </w:rPr>
        <w:t xml:space="preserve">Dr. Antonio </w:t>
      </w:r>
      <w:proofErr w:type="spellStart"/>
      <w:r>
        <w:rPr>
          <w:lang w:val="en-US"/>
        </w:rPr>
        <w:t>Marí</w:t>
      </w:r>
      <w:proofErr w:type="spellEnd"/>
      <w:r>
        <w:rPr>
          <w:lang w:val="en-US"/>
        </w:rPr>
        <w:t xml:space="preserve"> </w:t>
      </w:r>
      <w:proofErr w:type="spellStart"/>
      <w:r>
        <w:rPr>
          <w:lang w:val="en-US"/>
        </w:rPr>
        <w:t>Bernat</w:t>
      </w:r>
      <w:proofErr w:type="spellEnd"/>
      <w:r>
        <w:rPr>
          <w:lang w:val="en-US"/>
        </w:rPr>
        <w:t xml:space="preserve"> is Professor of Structural Concrete at the School of Civil Engineering of Barcelona and </w:t>
      </w:r>
      <w:proofErr w:type="spellStart"/>
      <w:r>
        <w:rPr>
          <w:lang w:val="en-US"/>
        </w:rPr>
        <w:t>convenor</w:t>
      </w:r>
      <w:proofErr w:type="spellEnd"/>
      <w:r>
        <w:rPr>
          <w:lang w:val="en-US"/>
        </w:rPr>
        <w:t xml:space="preserve"> of the Structural Technology Research Group. Previously he had been Dean of the School of Civil Engineering of Barcelona and Vice-Rector for Research of UPC.</w:t>
      </w:r>
    </w:p>
    <w:p w:rsidR="00C061C6" w:rsidRDefault="00C061C6" w:rsidP="00C061C6">
      <w:pPr>
        <w:rPr>
          <w:lang w:val="en-US"/>
        </w:rPr>
      </w:pPr>
      <w:r>
        <w:rPr>
          <w:lang w:val="en-US"/>
        </w:rPr>
        <w:t xml:space="preserve">He has conducted experimental and theoretical research on the behavior, analysis and design of safe and sustainable reinforced and </w:t>
      </w:r>
      <w:proofErr w:type="spellStart"/>
      <w:r>
        <w:rPr>
          <w:lang w:val="en-US"/>
        </w:rPr>
        <w:t>prestressed</w:t>
      </w:r>
      <w:proofErr w:type="spellEnd"/>
      <w:r>
        <w:rPr>
          <w:lang w:val="en-US"/>
        </w:rPr>
        <w:t xml:space="preserve"> concrete structures. His contributions include the development of conceptual mechanical models for shear design and assessment as well as numerical models for the non-linear and time dependent analysis of sequentially constructed structures, including the effects of shear stresses, reinforcement corrosion and strengthening interventions. He has written </w:t>
      </w:r>
      <w:proofErr w:type="gramStart"/>
      <w:r>
        <w:rPr>
          <w:lang w:val="en-US"/>
        </w:rPr>
        <w:t>6</w:t>
      </w:r>
      <w:proofErr w:type="gramEnd"/>
      <w:r>
        <w:rPr>
          <w:lang w:val="en-US"/>
        </w:rPr>
        <w:t xml:space="preserve"> books and published more than 70 scientific papers in SCI peer-reviewed international Journals. He has collaborated in the design and construction of singular and innovative precast solutions for bridges and wind towers, and in the assessment, strengthening and repair of concrete structures.</w:t>
      </w:r>
    </w:p>
    <w:p w:rsidR="00C061C6" w:rsidRDefault="00C061C6" w:rsidP="00C061C6">
      <w:pPr>
        <w:rPr>
          <w:lang w:val="en-US"/>
        </w:rPr>
      </w:pPr>
      <w:r>
        <w:rPr>
          <w:lang w:val="en-US"/>
        </w:rPr>
        <w:t xml:space="preserve">He was the General Reporter of the current Spanish Concrete Code EHE-08, and participated as member of the FIB Task group TG 4/1 “Serviceability Models” in the development of the Model Code 2010. Currently he is an invited member of CEN/TC250/SC2/WG1/TG4 (Shear, torsion and punching) working on the update of </w:t>
      </w:r>
      <w:proofErr w:type="spellStart"/>
      <w:r>
        <w:rPr>
          <w:lang w:val="en-US"/>
        </w:rPr>
        <w:t>Eurocode</w:t>
      </w:r>
      <w:proofErr w:type="spellEnd"/>
      <w:r>
        <w:rPr>
          <w:lang w:val="en-US"/>
        </w:rPr>
        <w:t xml:space="preserve"> 2.</w:t>
      </w:r>
    </w:p>
    <w:p w:rsidR="00C061C6" w:rsidRPr="00C061C6" w:rsidRDefault="00C061C6" w:rsidP="00C061C6">
      <w:pPr>
        <w:rPr>
          <w:lang w:val="en-US"/>
        </w:rPr>
      </w:pPr>
    </w:p>
    <w:sectPr w:rsidR="00C061C6" w:rsidRPr="00C061C6" w:rsidSect="00D77032">
      <w:headerReference w:type="default" r:id="rId8"/>
      <w:footerReference w:type="default" r:id="rId9"/>
      <w:type w:val="continuous"/>
      <w:pgSz w:w="11906" w:h="16838"/>
      <w:pgMar w:top="2552" w:right="850" w:bottom="1134" w:left="850" w:header="720" w:footer="3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A6A" w:rsidRDefault="00524A6A">
      <w:r>
        <w:separator/>
      </w:r>
    </w:p>
  </w:endnote>
  <w:endnote w:type="continuationSeparator" w:id="0">
    <w:p w:rsidR="00524A6A" w:rsidRDefault="0052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UI"/>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Arial Standard">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5FB" w:rsidRPr="00603F69" w:rsidRDefault="006E15FB" w:rsidP="006E15FB">
    <w:pPr>
      <w:pStyle w:val="Pidipagina"/>
      <w:spacing w:after="40"/>
      <w:jc w:val="center"/>
      <w:rPr>
        <w:rFonts w:hint="eastAsia"/>
        <w:sz w:val="16"/>
        <w:szCs w:val="16"/>
      </w:rPr>
    </w:pPr>
    <w:r w:rsidRPr="00603F69">
      <w:rPr>
        <w:sz w:val="16"/>
        <w:szCs w:val="16"/>
      </w:rPr>
      <w:t>Viale delle Scienze, Ed</w:t>
    </w:r>
    <w:r>
      <w:rPr>
        <w:sz w:val="16"/>
        <w:szCs w:val="16"/>
      </w:rPr>
      <w:t>ificio</w:t>
    </w:r>
    <w:r w:rsidRPr="00603F69">
      <w:rPr>
        <w:sz w:val="16"/>
        <w:szCs w:val="16"/>
      </w:rPr>
      <w:t xml:space="preserve"> 8 – 90128 Palermo – C.F. 80023730825 – P.IVA 00605880822</w:t>
    </w:r>
  </w:p>
  <w:p w:rsidR="00A34D80" w:rsidRPr="00603F69" w:rsidRDefault="00684FF7" w:rsidP="00A34D80">
    <w:pPr>
      <w:pStyle w:val="Pidipagina"/>
      <w:spacing w:after="40"/>
      <w:jc w:val="center"/>
      <w:rPr>
        <w:rFonts w:hint="eastAsia"/>
        <w:sz w:val="16"/>
        <w:szCs w:val="16"/>
      </w:rPr>
    </w:pPr>
    <w:r>
      <w:rPr>
        <w:sz w:val="16"/>
        <w:szCs w:val="16"/>
      </w:rPr>
      <w:t>Direzione</w:t>
    </w:r>
    <w:r w:rsidR="00A34D80" w:rsidRPr="00603F69">
      <w:rPr>
        <w:sz w:val="16"/>
        <w:szCs w:val="16"/>
      </w:rPr>
      <w:t xml:space="preserve">: </w:t>
    </w:r>
    <w:r w:rsidR="00A34D80">
      <w:rPr>
        <w:sz w:val="16"/>
        <w:szCs w:val="16"/>
      </w:rPr>
      <w:t xml:space="preserve">(+39) </w:t>
    </w:r>
    <w:r w:rsidR="00A34D80" w:rsidRPr="00603F69">
      <w:rPr>
        <w:sz w:val="16"/>
        <w:szCs w:val="16"/>
      </w:rPr>
      <w:t>091 238</w:t>
    </w:r>
    <w:r>
      <w:rPr>
        <w:sz w:val="16"/>
        <w:szCs w:val="16"/>
      </w:rPr>
      <w:t xml:space="preserve">63701 - Amministrazione:(+39) </w:t>
    </w:r>
    <w:r w:rsidRPr="00603F69">
      <w:rPr>
        <w:sz w:val="16"/>
        <w:szCs w:val="16"/>
      </w:rPr>
      <w:t>091 238</w:t>
    </w:r>
    <w:r w:rsidR="00C93C78" w:rsidRPr="00C93C78">
      <w:rPr>
        <w:sz w:val="16"/>
        <w:szCs w:val="16"/>
      </w:rPr>
      <w:t>64623</w:t>
    </w:r>
    <w:r w:rsidR="00A34D80" w:rsidRPr="00603F69">
      <w:rPr>
        <w:sz w:val="16"/>
        <w:szCs w:val="16"/>
      </w:rPr>
      <w:t xml:space="preserve">- Fax: </w:t>
    </w:r>
    <w:r w:rsidR="00A34D80">
      <w:rPr>
        <w:sz w:val="16"/>
        <w:szCs w:val="16"/>
      </w:rPr>
      <w:t>(+39)</w:t>
    </w:r>
    <w:r w:rsidR="00C93C78">
      <w:rPr>
        <w:sz w:val="16"/>
        <w:szCs w:val="16"/>
      </w:rPr>
      <w:t xml:space="preserve"> 091 238 60840 </w:t>
    </w:r>
  </w:p>
  <w:p w:rsidR="00C93C78" w:rsidRPr="00574084" w:rsidRDefault="00A34D80" w:rsidP="00D77032">
    <w:pPr>
      <w:pStyle w:val="Pidipagina"/>
      <w:spacing w:after="40"/>
      <w:jc w:val="center"/>
      <w:rPr>
        <w:rFonts w:hint="eastAsia"/>
        <w:sz w:val="16"/>
        <w:szCs w:val="16"/>
      </w:rPr>
    </w:pPr>
    <w:r w:rsidRPr="00603F69">
      <w:rPr>
        <w:sz w:val="16"/>
        <w:szCs w:val="16"/>
      </w:rPr>
      <w:t xml:space="preserve">e-mail: </w:t>
    </w:r>
    <w:r w:rsidR="009574C1" w:rsidRPr="009574C1">
      <w:rPr>
        <w:sz w:val="16"/>
        <w:szCs w:val="16"/>
      </w:rPr>
      <w:t>dipartimento.ingegneria@unipa.it</w:t>
    </w:r>
    <w:r w:rsidR="00684FF7">
      <w:rPr>
        <w:sz w:val="16"/>
        <w:szCs w:val="16"/>
      </w:rPr>
      <w:t>- PEC</w:t>
    </w:r>
    <w:r w:rsidRPr="0076181D">
      <w:rPr>
        <w:sz w:val="16"/>
        <w:szCs w:val="16"/>
      </w:rPr>
      <w:t xml:space="preserve">: </w:t>
    </w:r>
    <w:r w:rsidR="00D77032" w:rsidRPr="00D77032">
      <w:rPr>
        <w:sz w:val="16"/>
        <w:szCs w:val="16"/>
      </w:rPr>
      <w:t>dipartimento.ingegneria@cert.unipa.it</w:t>
    </w:r>
    <w:r w:rsidR="00D77032">
      <w:rPr>
        <w:sz w:val="16"/>
        <w:szCs w:val="16"/>
      </w:rPr>
      <w:t xml:space="preserve"> - </w:t>
    </w:r>
    <w:r w:rsidR="00C93C78">
      <w:rPr>
        <w:sz w:val="16"/>
        <w:szCs w:val="16"/>
      </w:rPr>
      <w:t xml:space="preserve">Codice IPA: </w:t>
    </w:r>
    <w:r w:rsidR="00C93C78" w:rsidRPr="00C93C78">
      <w:rPr>
        <w:sz w:val="16"/>
        <w:szCs w:val="16"/>
      </w:rPr>
      <w:t>0IHPZZ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A6A" w:rsidRDefault="00524A6A">
      <w:r>
        <w:separator/>
      </w:r>
    </w:p>
  </w:footnote>
  <w:footnote w:type="continuationSeparator" w:id="0">
    <w:p w:rsidR="00524A6A" w:rsidRDefault="00524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4F" w:rsidRDefault="000517D3">
    <w:pPr>
      <w:pStyle w:val="Intestazione"/>
      <w:rPr>
        <w:rFonts w:hint="eastAsia"/>
      </w:rPr>
    </w:pPr>
    <w:r>
      <w:rPr>
        <w:rFonts w:hint="eastAsia"/>
        <w:noProof/>
        <w:lang w:val="en-GB" w:eastAsia="en-GB" w:bidi="ar-SA"/>
      </w:rPr>
      <mc:AlternateContent>
        <mc:Choice Requires="wps">
          <w:drawing>
            <wp:anchor distT="45720" distB="45720" distL="114300" distR="114300" simplePos="0" relativeHeight="251661312" behindDoc="0" locked="0" layoutInCell="1" allowOverlap="1" wp14:anchorId="6B6021C7" wp14:editId="61FCC501">
              <wp:simplePos x="0" y="0"/>
              <wp:positionH relativeFrom="column">
                <wp:posOffset>-444500</wp:posOffset>
              </wp:positionH>
              <wp:positionV relativeFrom="paragraph">
                <wp:posOffset>638175</wp:posOffset>
              </wp:positionV>
              <wp:extent cx="1991995" cy="310515"/>
              <wp:effectExtent l="0" t="0" r="0" b="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310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17D3" w:rsidRPr="001B7DC0" w:rsidRDefault="000517D3" w:rsidP="000517D3">
                          <w:pPr>
                            <w:rPr>
                              <w:color w:val="auto"/>
                              <w:sz w:val="10"/>
                            </w:rPr>
                          </w:pPr>
                        </w:p>
                        <w:p w:rsidR="000517D3" w:rsidRDefault="000517D3" w:rsidP="000517D3">
                          <w:pPr>
                            <w:rPr>
                              <w:sz w:val="20"/>
                            </w:rPr>
                          </w:pPr>
                          <w:r>
                            <w:rPr>
                              <w:sz w:val="20"/>
                            </w:rPr>
                            <w:t>Prof. Piero Colajanni</w:t>
                          </w:r>
                        </w:p>
                        <w:p w:rsidR="000517D3" w:rsidRDefault="000517D3" w:rsidP="000517D3">
                          <w:pPr>
                            <w:rPr>
                              <w:sz w:val="20"/>
                            </w:rPr>
                          </w:pPr>
                          <w:proofErr w:type="spellStart"/>
                          <w:r>
                            <w:rPr>
                              <w:sz w:val="20"/>
                            </w:rPr>
                            <w:t>Tel</w:t>
                          </w:r>
                          <w:proofErr w:type="spellEnd"/>
                          <w:r>
                            <w:rPr>
                              <w:sz w:val="20"/>
                            </w:rPr>
                            <w:t xml:space="preserve"> +3909123896550</w:t>
                          </w:r>
                        </w:p>
                        <w:p w:rsidR="000517D3" w:rsidRPr="001D42D6" w:rsidRDefault="000517D3" w:rsidP="000517D3">
                          <w:pPr>
                            <w:rPr>
                              <w:sz w:val="20"/>
                            </w:rPr>
                          </w:pPr>
                          <w:r>
                            <w:rPr>
                              <w:sz w:val="20"/>
                            </w:rPr>
                            <w:t>Mail: piero.colajanni@unipa.it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B6021C7" id="_x0000_t202" coordsize="21600,21600" o:spt="202" path="m,l,21600r21600,l21600,xe">
              <v:stroke joinstyle="miter"/>
              <v:path gradientshapeok="t" o:connecttype="rect"/>
            </v:shapetype>
            <v:shape id="Casella di testo 3" o:spid="_x0000_s1026" type="#_x0000_t202" style="position:absolute;margin-left:-35pt;margin-top:50.25pt;width:156.85pt;height:24.4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M6hwIAABcFAAAOAAAAZHJzL2Uyb0RvYy54bWysVOtumzAU/j9p72D5fwqk0AZUUrXpmCZ1&#10;F6nbA5xgE6wZm9lOoJv27js2SZruIk3TUERszvF3Lt93fHU9dpLsuLFCq5ImZzElXNWaCbUp6aeP&#10;1WxBiXWgGEiteEkfuaXXy5cvroa+4HPdasm4IQiibDH0JW2d64sosnXLO7BnuucKjY02HTjcmk3E&#10;DAyI3sloHscX0aAN642uubX49W4y0mXAbxpeu/dNY7kjsqSYmwtvE95r/46WV1BsDPStqPdpwD9k&#10;0YFQGPQIdQcOyNaIX6A6URttdePOat1FumlEzUMNWE0S/1TNQws9D7Vgc2x/bJP9f7D1u90HQwQr&#10;6TklCjqkaAWWSwmECeK4dZqc+y4NvS3Q+aFHdzfe6hHZDhXb/l7Xny1RetWC2vAbY/TQcmCYZeJP&#10;RidHJxzrQdbDW80wHGydDkBjYzrfQmwKQXRk6/HIEB8dqX3IPMdfRkmNtvMkzpIshIDicLo31r3m&#10;uiN+UVKDCgjosLu3zmcDxcHFB7NaClYJKcPGbNYracgOUC1VePboz9yk8s5K+2MT4vQFk8QY3ubT&#10;Dex/y5N5Gt/O81l1sbicpVWazfLLeDGLk/w2v4jTPL2rvvsEk7RoBWNc3QvFD0pM0r9jej8Tk4aC&#10;FslQ0jybZxNFfywyDs/viuyEw8GUoivp4ugEhSf2lWJYNhQOhJzW0fP0Q5exB4f/0JUgA8/8pAE3&#10;rkdE8dpYa/aIgjAa+ULW8TbBRavNV0oGnMyS2i9bMJwS+UahqPIkTf0oh02aXc5xY04t61MLqBqh&#10;SuoomZYrN43/tjdi02Kkg4xvUIiVCBp5ymovX5y+UMz+pvDjfboPXk/32fIHAAAA//8DAFBLAwQU&#10;AAYACAAAACEAf2nOa+AAAAALAQAADwAAAGRycy9kb3ducmV2LnhtbEyPzU7DMBCE70i8g7VI3Fqb&#10;ktIS4lQVFRcOSC1I9OjGzo+w15btpuHtWU5w3JnR7DfVZnKWjSamwaOEu7kAZrDxesBOwsf7y2wN&#10;LGWFWlmPRsK3SbCpr68qVWp/wb0ZD7ljVIKpVBL6nEPJeWp641Sa+2CQvNZHpzKdseM6qguVO8sX&#10;QjxwpwakD70K5rk3zdfh7CR8un7Qu/h2bLUdd6/tdhmmGKS8vZm2T8CymfJfGH7xCR1qYjr5M+rE&#10;rITZStCWTIYQS2CUWBT3K2AnUorHAnhd8f8b6h8AAAD//wMAUEsBAi0AFAAGAAgAAAAhALaDOJL+&#10;AAAA4QEAABMAAAAAAAAAAAAAAAAAAAAAAFtDb250ZW50X1R5cGVzXS54bWxQSwECLQAUAAYACAAA&#10;ACEAOP0h/9YAAACUAQAACwAAAAAAAAAAAAAAAAAvAQAAX3JlbHMvLnJlbHNQSwECLQAUAAYACAAA&#10;ACEA5HrTOocCAAAXBQAADgAAAAAAAAAAAAAAAAAuAgAAZHJzL2Uyb0RvYy54bWxQSwECLQAUAAYA&#10;CAAAACEAf2nOa+AAAAALAQAADwAAAAAAAAAAAAAAAADhBAAAZHJzL2Rvd25yZXYueG1sUEsFBgAA&#10;AAAEAAQA8wAAAO4FAAAAAA==&#10;" stroked="f">
              <v:textbox style="mso-fit-shape-to-text:t">
                <w:txbxContent>
                  <w:p w:rsidR="000517D3" w:rsidRPr="001B7DC0" w:rsidRDefault="000517D3" w:rsidP="000517D3">
                    <w:pPr>
                      <w:rPr>
                        <w:color w:val="auto"/>
                        <w:sz w:val="10"/>
                      </w:rPr>
                    </w:pPr>
                  </w:p>
                  <w:p w:rsidR="000517D3" w:rsidRDefault="000517D3" w:rsidP="000517D3">
                    <w:pPr>
                      <w:rPr>
                        <w:sz w:val="20"/>
                      </w:rPr>
                    </w:pPr>
                    <w:r>
                      <w:rPr>
                        <w:sz w:val="20"/>
                      </w:rPr>
                      <w:t>Prof. Piero Colajanni</w:t>
                    </w:r>
                  </w:p>
                  <w:p w:rsidR="000517D3" w:rsidRDefault="000517D3" w:rsidP="000517D3">
                    <w:pPr>
                      <w:rPr>
                        <w:sz w:val="20"/>
                      </w:rPr>
                    </w:pPr>
                    <w:proofErr w:type="spellStart"/>
                    <w:r>
                      <w:rPr>
                        <w:sz w:val="20"/>
                      </w:rPr>
                      <w:t>Tel</w:t>
                    </w:r>
                    <w:proofErr w:type="spellEnd"/>
                    <w:r>
                      <w:rPr>
                        <w:sz w:val="20"/>
                      </w:rPr>
                      <w:t xml:space="preserve"> +3909123896550</w:t>
                    </w:r>
                  </w:p>
                  <w:p w:rsidR="000517D3" w:rsidRPr="001D42D6" w:rsidRDefault="000517D3" w:rsidP="000517D3">
                    <w:pPr>
                      <w:rPr>
                        <w:sz w:val="20"/>
                      </w:rPr>
                    </w:pPr>
                    <w:r>
                      <w:rPr>
                        <w:sz w:val="20"/>
                      </w:rPr>
                      <w:t>Mail: piero.colajanni@unipa.it</w:t>
                    </w:r>
                  </w:p>
                </w:txbxContent>
              </v:textbox>
              <w10:wrap type="square"/>
            </v:shape>
          </w:pict>
        </mc:Fallback>
      </mc:AlternateContent>
    </w:r>
    <w:r w:rsidR="00107B9F">
      <w:rPr>
        <w:noProof/>
        <w:lang w:val="en-GB" w:eastAsia="en-GB" w:bidi="ar-SA"/>
      </w:rPr>
      <w:drawing>
        <wp:anchor distT="0" distB="0" distL="114300" distR="114300" simplePos="0" relativeHeight="251659264" behindDoc="0" locked="0" layoutInCell="1" allowOverlap="1">
          <wp:simplePos x="0" y="0"/>
          <wp:positionH relativeFrom="column">
            <wp:posOffset>4090035</wp:posOffset>
          </wp:positionH>
          <wp:positionV relativeFrom="paragraph">
            <wp:posOffset>-179866</wp:posOffset>
          </wp:positionV>
          <wp:extent cx="2584450" cy="1071880"/>
          <wp:effectExtent l="0" t="0" r="635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partimento di Ingegneria_studi per il logotipo_2.jpg"/>
                  <pic:cNvPicPr/>
                </pic:nvPicPr>
                <pic:blipFill>
                  <a:blip r:embed="rId1"/>
                  <a:stretch>
                    <a:fillRect/>
                  </a:stretch>
                </pic:blipFill>
                <pic:spPr>
                  <a:xfrm>
                    <a:off x="0" y="0"/>
                    <a:ext cx="2584450" cy="1071880"/>
                  </a:xfrm>
                  <a:prstGeom prst="rect">
                    <a:avLst/>
                  </a:prstGeom>
                </pic:spPr>
              </pic:pic>
            </a:graphicData>
          </a:graphic>
        </wp:anchor>
      </w:drawing>
    </w:r>
    <w:r w:rsidR="00234A0B">
      <w:rPr>
        <w:rFonts w:hint="eastAsia"/>
        <w:noProof/>
        <w:lang w:val="en-GB" w:eastAsia="en-GB" w:bidi="ar-SA"/>
      </w:rPr>
      <mc:AlternateContent>
        <mc:Choice Requires="wps">
          <w:drawing>
            <wp:anchor distT="45720" distB="45720" distL="114300" distR="114300" simplePos="0" relativeHeight="251658240" behindDoc="0" locked="0" layoutInCell="1" allowOverlap="1">
              <wp:simplePos x="0" y="0"/>
              <wp:positionH relativeFrom="column">
                <wp:posOffset>2121535</wp:posOffset>
              </wp:positionH>
              <wp:positionV relativeFrom="paragraph">
                <wp:posOffset>6350</wp:posOffset>
              </wp:positionV>
              <wp:extent cx="1991995" cy="310515"/>
              <wp:effectExtent l="0" t="0" r="0" b="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310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7DC0" w:rsidRPr="001B7DC0" w:rsidRDefault="001B7DC0" w:rsidP="00404B2C">
                          <w:pPr>
                            <w:rPr>
                              <w:color w:val="auto"/>
                              <w:sz w:val="10"/>
                            </w:rPr>
                          </w:pPr>
                        </w:p>
                        <w:p w:rsidR="00404B2C" w:rsidRPr="001D42D6" w:rsidRDefault="001D42D6" w:rsidP="00404B2C">
                          <w:pPr>
                            <w:rPr>
                              <w:sz w:val="20"/>
                            </w:rPr>
                          </w:pPr>
                          <w:r w:rsidRPr="001D42D6">
                            <w:rPr>
                              <w:sz w:val="20"/>
                            </w:rPr>
                            <w:t>Direttore:</w:t>
                          </w:r>
                          <w:r w:rsidR="004966E6">
                            <w:rPr>
                              <w:sz w:val="20"/>
                            </w:rPr>
                            <w:t xml:space="preserve"> </w:t>
                          </w:r>
                          <w:r w:rsidR="001B7DC0">
                            <w:rPr>
                              <w:sz w:val="20"/>
                            </w:rPr>
                            <w:t>Prof. Giovanni Perrone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asella di testo 2" o:spid="_x0000_s1027" type="#_x0000_t202" style="position:absolute;margin-left:167.05pt;margin-top:.5pt;width:156.85pt;height:24.4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otiQIAAB4FAAAOAAAAZHJzL2Uyb0RvYy54bWysVFlu2zAQ/S/QOxD8d7RUSiwhcpA4VVEg&#10;XYC0BxiLlEWUIlWStpwGvXuHlO04XYCiqGDIpGb4ZnlveHm16yXZcmOFVhVNzmJKuGo0E2pd0c+f&#10;6tmcEutAMZBa8Yo+cEuvFi9fXI5DyVPdacm4IQiibDkOFe2cG8oosk3He7BneuAKja02PTjcmnXE&#10;DIyI3ssojePzaNSGDUY33Fr8ejsZ6SLgty1v3Ie2tdwRWVHMzYW3Ce+Vf0eLSyjXBoZONPs04B+y&#10;6EEoDHqEugUHZGPEL1C9aIy2unVnje4j3bai4aEGrCaJf6rmvoOBh1qwOXY4tsn+P9jm/fajIYJV&#10;NKVEQY8ULcFyKYEwQRy3TpPUd2kcbInO9wO6u92N3iHboWI73OnmiyVKLztQa35tjB47DgyzTPzJ&#10;6OTohGM9yGp8pxmGg43TAWjXmt63EJtCEB3ZejgyxHeOND5kUeAvp6RB26skzpM8hIDycHow1r3h&#10;uid+UVGDCgjosL2zzmcD5cHFB7NaClYLKcPGrFdLacgWUC11ePboz9yk8s5K+2MT4vQFk8QY3ubT&#10;Dew/FkmaxTdpMavP5xezrM7yWXERz2dxUtwU53FWZLf1d59gkpWdYIyrO6H4QYlJ9ndM72di0lDQ&#10;IhkrWuRpPlH0xyLj8PyuyF44HEwp+orOj05QemJfK4ZlQ+lAyGkdPU8/dBl7cPgPXQky8MxPGnC7&#10;1S7oLmjES2Sl2QPqwmikDcnHSwUXnTbfKBlxQCtqv27AcErkW4XaKpIs8xMdNll+keLGnFpWpxZQ&#10;DUJV1FEyLZduugU2gxHrDiMd1HyNeqxFkMpTVnsV4xCGmvYXhp/y033werrWFj8AAAD//wMAUEsD&#10;BBQABgAIAAAAIQBKtEXz3QAAAAgBAAAPAAAAZHJzL2Rvd25yZXYueG1sTI/BTsMwEETvSPyDtUjc&#10;qFMaCg1xqoqKCwckClJ7dGMnjrDXlu2m4e9ZTvS4mtHse/V6cpaNOqbBo4D5rACmsfVqwF7A1+fr&#10;3ROwlCUqaT1qAT86wbq5vqplpfwZP/S4yz2jEUyVFGByDhXnqTXayTTzQSNlnY9OZjpjz1WUZxp3&#10;lt8XxZI7OSB9MDLoF6Pb793JCdg7M6htfD90yo7bt27zEKYYhLi9mTbPwLKe8n8Z/vAJHRpiOvoT&#10;qsSsgMWinFOVAlKifFk+kspRQLlaAW9qfinQ/AIAAP//AwBQSwECLQAUAAYACAAAACEAtoM4kv4A&#10;AADhAQAAEwAAAAAAAAAAAAAAAAAAAAAAW0NvbnRlbnRfVHlwZXNdLnhtbFBLAQItABQABgAIAAAA&#10;IQA4/SH/1gAAAJQBAAALAAAAAAAAAAAAAAAAAC8BAABfcmVscy8ucmVsc1BLAQItABQABgAIAAAA&#10;IQDfHxotiQIAAB4FAAAOAAAAAAAAAAAAAAAAAC4CAABkcnMvZTJvRG9jLnhtbFBLAQItABQABgAI&#10;AAAAIQBKtEXz3QAAAAgBAAAPAAAAAAAAAAAAAAAAAOMEAABkcnMvZG93bnJldi54bWxQSwUGAAAA&#10;AAQABADzAAAA7QUAAAAA&#10;" stroked="f">
              <v:textbox style="mso-fit-shape-to-text:t">
                <w:txbxContent>
                  <w:p w:rsidR="001B7DC0" w:rsidRPr="001B7DC0" w:rsidRDefault="001B7DC0" w:rsidP="00404B2C">
                    <w:pPr>
                      <w:rPr>
                        <w:color w:val="auto"/>
                        <w:sz w:val="10"/>
                      </w:rPr>
                    </w:pPr>
                  </w:p>
                  <w:p w:rsidR="00404B2C" w:rsidRPr="001D42D6" w:rsidRDefault="001D42D6" w:rsidP="00404B2C">
                    <w:pPr>
                      <w:rPr>
                        <w:sz w:val="20"/>
                      </w:rPr>
                    </w:pPr>
                    <w:r w:rsidRPr="001D42D6">
                      <w:rPr>
                        <w:sz w:val="20"/>
                      </w:rPr>
                      <w:t>Direttore:</w:t>
                    </w:r>
                    <w:r w:rsidR="004966E6">
                      <w:rPr>
                        <w:sz w:val="20"/>
                      </w:rPr>
                      <w:t xml:space="preserve"> </w:t>
                    </w:r>
                    <w:r w:rsidR="001B7DC0">
                      <w:rPr>
                        <w:sz w:val="20"/>
                      </w:rPr>
                      <w:t>Prof. Giovanni Perrone</w:t>
                    </w:r>
                  </w:p>
                </w:txbxContent>
              </v:textbox>
              <w10:wrap type="square"/>
            </v:shape>
          </w:pict>
        </mc:Fallback>
      </mc:AlternateContent>
    </w:r>
    <w:r w:rsidR="00B5129D">
      <w:rPr>
        <w:noProof/>
        <w:lang w:val="en-GB" w:eastAsia="en-GB" w:bidi="ar-SA"/>
      </w:rPr>
      <w:drawing>
        <wp:anchor distT="0" distB="0" distL="0" distR="0" simplePos="0" relativeHeight="251657216" behindDoc="0" locked="0" layoutInCell="1" allowOverlap="1">
          <wp:simplePos x="0" y="0"/>
          <wp:positionH relativeFrom="page">
            <wp:posOffset>118745</wp:posOffset>
          </wp:positionH>
          <wp:positionV relativeFrom="page">
            <wp:posOffset>-38100</wp:posOffset>
          </wp:positionV>
          <wp:extent cx="7558405" cy="1691640"/>
          <wp:effectExtent l="0" t="0" r="4445" b="3810"/>
          <wp:wrapNone/>
          <wp:docPr id="1"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8405" cy="1691640"/>
                  </a:xfrm>
                  <a:prstGeom prst="rect">
                    <a:avLst/>
                  </a:prstGeom>
                  <a:solidFill>
                    <a:srgbClr val="FFFFFF"/>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664A5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D"/>
    <w:rsid w:val="00010A25"/>
    <w:rsid w:val="00026A20"/>
    <w:rsid w:val="000279E8"/>
    <w:rsid w:val="00033F8C"/>
    <w:rsid w:val="000517D3"/>
    <w:rsid w:val="00084E02"/>
    <w:rsid w:val="000B3905"/>
    <w:rsid w:val="000C0699"/>
    <w:rsid w:val="000F0B4F"/>
    <w:rsid w:val="000F6EDD"/>
    <w:rsid w:val="00107B9F"/>
    <w:rsid w:val="00125735"/>
    <w:rsid w:val="00127815"/>
    <w:rsid w:val="00132C71"/>
    <w:rsid w:val="00133AB0"/>
    <w:rsid w:val="001A12B9"/>
    <w:rsid w:val="001A4F5A"/>
    <w:rsid w:val="001B7DC0"/>
    <w:rsid w:val="001D42D6"/>
    <w:rsid w:val="001E074E"/>
    <w:rsid w:val="002242F9"/>
    <w:rsid w:val="00234A0B"/>
    <w:rsid w:val="00246E58"/>
    <w:rsid w:val="00264D2E"/>
    <w:rsid w:val="00282A3E"/>
    <w:rsid w:val="002D2C5A"/>
    <w:rsid w:val="00367A0B"/>
    <w:rsid w:val="003C5174"/>
    <w:rsid w:val="00404B2C"/>
    <w:rsid w:val="004537E3"/>
    <w:rsid w:val="004966E6"/>
    <w:rsid w:val="004B6DD9"/>
    <w:rsid w:val="004D60AA"/>
    <w:rsid w:val="00511763"/>
    <w:rsid w:val="00524A6A"/>
    <w:rsid w:val="00526D00"/>
    <w:rsid w:val="00541910"/>
    <w:rsid w:val="00545931"/>
    <w:rsid w:val="00552803"/>
    <w:rsid w:val="0056116B"/>
    <w:rsid w:val="00575702"/>
    <w:rsid w:val="005B7B2D"/>
    <w:rsid w:val="005E3575"/>
    <w:rsid w:val="005E61F8"/>
    <w:rsid w:val="006214D8"/>
    <w:rsid w:val="0062429E"/>
    <w:rsid w:val="0062542D"/>
    <w:rsid w:val="006327FD"/>
    <w:rsid w:val="00657F9C"/>
    <w:rsid w:val="0068345C"/>
    <w:rsid w:val="00684FF7"/>
    <w:rsid w:val="006C1034"/>
    <w:rsid w:val="006E15FB"/>
    <w:rsid w:val="00704DA2"/>
    <w:rsid w:val="00730A2F"/>
    <w:rsid w:val="00735B3E"/>
    <w:rsid w:val="00762425"/>
    <w:rsid w:val="00784939"/>
    <w:rsid w:val="00784CE9"/>
    <w:rsid w:val="007F045C"/>
    <w:rsid w:val="007F2518"/>
    <w:rsid w:val="007F618C"/>
    <w:rsid w:val="00825763"/>
    <w:rsid w:val="0087760C"/>
    <w:rsid w:val="00922797"/>
    <w:rsid w:val="00923032"/>
    <w:rsid w:val="009574C1"/>
    <w:rsid w:val="00970A6B"/>
    <w:rsid w:val="009945B6"/>
    <w:rsid w:val="00A34D80"/>
    <w:rsid w:val="00A404DA"/>
    <w:rsid w:val="00A419BD"/>
    <w:rsid w:val="00A4334A"/>
    <w:rsid w:val="00A55861"/>
    <w:rsid w:val="00A66B40"/>
    <w:rsid w:val="00A71684"/>
    <w:rsid w:val="00AA4081"/>
    <w:rsid w:val="00AB1AFD"/>
    <w:rsid w:val="00AD5998"/>
    <w:rsid w:val="00AE19F1"/>
    <w:rsid w:val="00B44E63"/>
    <w:rsid w:val="00B5129D"/>
    <w:rsid w:val="00B67E36"/>
    <w:rsid w:val="00B72A07"/>
    <w:rsid w:val="00B93938"/>
    <w:rsid w:val="00BF0F01"/>
    <w:rsid w:val="00BF601C"/>
    <w:rsid w:val="00C061C6"/>
    <w:rsid w:val="00C7494E"/>
    <w:rsid w:val="00C873EC"/>
    <w:rsid w:val="00C93C78"/>
    <w:rsid w:val="00CB4D28"/>
    <w:rsid w:val="00CC79D6"/>
    <w:rsid w:val="00CE43DC"/>
    <w:rsid w:val="00CF30CC"/>
    <w:rsid w:val="00CF7C7C"/>
    <w:rsid w:val="00D07047"/>
    <w:rsid w:val="00D075CA"/>
    <w:rsid w:val="00D77032"/>
    <w:rsid w:val="00DA617A"/>
    <w:rsid w:val="00DB07CF"/>
    <w:rsid w:val="00DB577A"/>
    <w:rsid w:val="00DC7FAD"/>
    <w:rsid w:val="00DE6F39"/>
    <w:rsid w:val="00DF3072"/>
    <w:rsid w:val="00E0372D"/>
    <w:rsid w:val="00E464D0"/>
    <w:rsid w:val="00E6378D"/>
    <w:rsid w:val="00EA61CC"/>
    <w:rsid w:val="00EF2D6D"/>
    <w:rsid w:val="00F17CC2"/>
    <w:rsid w:val="00F31916"/>
    <w:rsid w:val="00F8315A"/>
    <w:rsid w:val="00F924F8"/>
    <w:rsid w:val="00FA257F"/>
    <w:rsid w:val="00FB706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DC75979"/>
  <w15:docId w15:val="{AFC33C7A-115B-403F-8208-CCD26893F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29E"/>
    <w:pPr>
      <w:jc w:val="both"/>
    </w:pPr>
    <w:rPr>
      <w:rFonts w:eastAsia="ヒラギノ角ゴ Pro W3"/>
      <w:color w:val="000000"/>
      <w:sz w:val="24"/>
      <w:szCs w:val="24"/>
      <w:lang w:eastAsia="en-US"/>
    </w:rPr>
  </w:style>
  <w:style w:type="paragraph" w:styleId="Titolo3">
    <w:name w:val="heading 3"/>
    <w:basedOn w:val="Normale"/>
    <w:next w:val="Normale"/>
    <w:link w:val="Titolo3Carattere"/>
    <w:qFormat/>
    <w:rsid w:val="00556143"/>
    <w:pPr>
      <w:keepNext/>
      <w:jc w:val="center"/>
      <w:outlineLvl w:val="2"/>
    </w:pPr>
    <w:rPr>
      <w:rFonts w:ascii="Arial" w:eastAsia="Times New Roman" w:hAnsi="Arial"/>
      <w:b/>
      <w:color w:val="auto"/>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
    <w:rsid w:val="003C5174"/>
    <w:pPr>
      <w:keepNext/>
      <w:spacing w:before="240" w:after="120"/>
    </w:pPr>
    <w:rPr>
      <w:rFonts w:ascii="Arial" w:hAnsi="Arial"/>
      <w:sz w:val="28"/>
      <w:szCs w:val="28"/>
    </w:rPr>
  </w:style>
  <w:style w:type="paragraph" w:styleId="Corpotesto">
    <w:name w:val="Body Text"/>
    <w:basedOn w:val="Normale"/>
    <w:rsid w:val="003C5174"/>
    <w:pPr>
      <w:widowControl w:val="0"/>
      <w:suppressAutoHyphens/>
      <w:spacing w:after="120"/>
      <w:jc w:val="left"/>
    </w:pPr>
    <w:rPr>
      <w:rFonts w:ascii="Arial Standard" w:eastAsia="SimSun" w:hAnsi="Arial Standard" w:cs="Mangal"/>
      <w:color w:val="auto"/>
      <w:kern w:val="1"/>
      <w:lang w:eastAsia="hi-IN" w:bidi="hi-IN"/>
    </w:rPr>
  </w:style>
  <w:style w:type="paragraph" w:styleId="Elenco">
    <w:name w:val="List"/>
    <w:basedOn w:val="Corpotesto"/>
    <w:rsid w:val="003C5174"/>
    <w:rPr>
      <w:rFonts w:ascii="Times New Roman" w:hAnsi="Times New Roman"/>
    </w:rPr>
  </w:style>
  <w:style w:type="paragraph" w:customStyle="1" w:styleId="Didascalia1">
    <w:name w:val="Didascalia1"/>
    <w:basedOn w:val="Normale"/>
    <w:rsid w:val="003C5174"/>
    <w:pPr>
      <w:suppressLineNumbers/>
      <w:spacing w:before="120" w:after="120"/>
    </w:pPr>
    <w:rPr>
      <w:i/>
      <w:iCs/>
    </w:rPr>
  </w:style>
  <w:style w:type="paragraph" w:customStyle="1" w:styleId="Indice">
    <w:name w:val="Indice"/>
    <w:basedOn w:val="Normale"/>
    <w:rsid w:val="003C5174"/>
    <w:pPr>
      <w:suppressLineNumbers/>
    </w:pPr>
  </w:style>
  <w:style w:type="paragraph" w:customStyle="1" w:styleId="Contenutocornice">
    <w:name w:val="Contenuto cornice"/>
    <w:basedOn w:val="Corpotesto"/>
    <w:rsid w:val="003C5174"/>
  </w:style>
  <w:style w:type="character" w:customStyle="1" w:styleId="Titolo3Carattere">
    <w:name w:val="Titolo 3 Carattere"/>
    <w:link w:val="Titolo3"/>
    <w:rsid w:val="00556143"/>
    <w:rPr>
      <w:rFonts w:ascii="Arial" w:hAnsi="Arial"/>
      <w:b/>
      <w:sz w:val="24"/>
    </w:rPr>
  </w:style>
  <w:style w:type="paragraph" w:styleId="Intestazione">
    <w:name w:val="header"/>
    <w:basedOn w:val="Normale"/>
    <w:link w:val="IntestazioneCarattere"/>
    <w:rsid w:val="00B650BB"/>
    <w:pPr>
      <w:widowControl w:val="0"/>
      <w:tabs>
        <w:tab w:val="center" w:pos="4986"/>
        <w:tab w:val="right" w:pos="9972"/>
      </w:tabs>
      <w:suppressAutoHyphens/>
      <w:jc w:val="left"/>
    </w:pPr>
    <w:rPr>
      <w:rFonts w:ascii="Arial Standard" w:eastAsia="SimSun" w:hAnsi="Arial Standard" w:cs="Mangal"/>
      <w:color w:val="auto"/>
      <w:kern w:val="1"/>
      <w:lang w:eastAsia="hi-IN" w:bidi="hi-IN"/>
    </w:rPr>
  </w:style>
  <w:style w:type="character" w:customStyle="1" w:styleId="IntestazioneCarattere">
    <w:name w:val="Intestazione Carattere"/>
    <w:link w:val="Intestazione"/>
    <w:rsid w:val="00B650BB"/>
    <w:rPr>
      <w:rFonts w:ascii="Arial Standard" w:eastAsia="SimSun" w:hAnsi="Arial Standard" w:cs="Mangal"/>
      <w:kern w:val="1"/>
      <w:sz w:val="24"/>
      <w:szCs w:val="24"/>
      <w:lang w:eastAsia="hi-IN" w:bidi="hi-IN"/>
    </w:rPr>
  </w:style>
  <w:style w:type="paragraph" w:styleId="Pidipagina">
    <w:name w:val="footer"/>
    <w:basedOn w:val="Normale"/>
    <w:link w:val="PidipaginaCarattere"/>
    <w:rsid w:val="00B650BB"/>
    <w:pPr>
      <w:widowControl w:val="0"/>
      <w:tabs>
        <w:tab w:val="center" w:pos="4986"/>
        <w:tab w:val="right" w:pos="9972"/>
      </w:tabs>
      <w:suppressAutoHyphens/>
      <w:jc w:val="left"/>
    </w:pPr>
    <w:rPr>
      <w:rFonts w:ascii="Arial Standard" w:eastAsia="SimSun" w:hAnsi="Arial Standard" w:cs="Mangal"/>
      <w:color w:val="auto"/>
      <w:kern w:val="1"/>
      <w:lang w:eastAsia="hi-IN" w:bidi="hi-IN"/>
    </w:rPr>
  </w:style>
  <w:style w:type="character" w:customStyle="1" w:styleId="PidipaginaCarattere">
    <w:name w:val="Piè di pagina Carattere"/>
    <w:link w:val="Pidipagina"/>
    <w:rsid w:val="00B650BB"/>
    <w:rPr>
      <w:rFonts w:ascii="Arial Standard" w:eastAsia="SimSun" w:hAnsi="Arial Standard" w:cs="Mangal"/>
      <w:kern w:val="1"/>
      <w:sz w:val="24"/>
      <w:szCs w:val="24"/>
      <w:lang w:eastAsia="hi-IN" w:bidi="hi-IN"/>
    </w:rPr>
  </w:style>
  <w:style w:type="paragraph" w:styleId="Testofumetto">
    <w:name w:val="Balloon Text"/>
    <w:basedOn w:val="Normale"/>
    <w:semiHidden/>
    <w:rsid w:val="00657F9C"/>
    <w:rPr>
      <w:rFonts w:ascii="Tahoma" w:hAnsi="Tahoma" w:cs="Tahoma"/>
      <w:sz w:val="16"/>
      <w:szCs w:val="16"/>
    </w:rPr>
  </w:style>
  <w:style w:type="character" w:styleId="Collegamentoipertestuale">
    <w:name w:val="Hyperlink"/>
    <w:rsid w:val="005B7B2D"/>
    <w:rPr>
      <w:color w:val="0000FF"/>
      <w:u w:val="single"/>
    </w:rPr>
  </w:style>
  <w:style w:type="paragraph" w:styleId="NormaleWeb">
    <w:name w:val="Normal (Web)"/>
    <w:basedOn w:val="Normale"/>
    <w:rsid w:val="00026A20"/>
    <w:pPr>
      <w:spacing w:before="100" w:after="100"/>
      <w:jc w:val="left"/>
    </w:pPr>
    <w:rPr>
      <w:rFonts w:eastAsia="Times New Roman"/>
      <w:lang w:eastAsia="it-IT"/>
    </w:rPr>
  </w:style>
  <w:style w:type="paragraph" w:customStyle="1" w:styleId="Default">
    <w:name w:val="Default"/>
    <w:rsid w:val="00C061C6"/>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340983">
      <w:bodyDiv w:val="1"/>
      <w:marLeft w:val="0"/>
      <w:marRight w:val="0"/>
      <w:marTop w:val="0"/>
      <w:marBottom w:val="0"/>
      <w:divBdr>
        <w:top w:val="none" w:sz="0" w:space="0" w:color="auto"/>
        <w:left w:val="none" w:sz="0" w:space="0" w:color="auto"/>
        <w:bottom w:val="none" w:sz="0" w:space="0" w:color="auto"/>
        <w:right w:val="none" w:sz="0" w:space="0" w:color="auto"/>
      </w:divBdr>
    </w:div>
    <w:div w:id="1894802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i\AppData\Local\Microsoft\Windows\Temporary%20Internet%20Files\Content.Outlook\AC6DWUO2\Carta_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Carta_Intestata</Template>
  <TotalTime>16</TotalTime>
  <Pages>2</Pages>
  <Words>577</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Piero Colajanni</cp:lastModifiedBy>
  <cp:revision>4</cp:revision>
  <cp:lastPrinted>2019-02-24T17:17:00Z</cp:lastPrinted>
  <dcterms:created xsi:type="dcterms:W3CDTF">2019-05-30T16:56:00Z</dcterms:created>
  <dcterms:modified xsi:type="dcterms:W3CDTF">2019-05-30T17:12:00Z</dcterms:modified>
</cp:coreProperties>
</file>